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70" w:rsidRPr="007A01F5" w:rsidRDefault="00925CEF" w:rsidP="00E434E2">
      <w:pPr>
        <w:jc w:val="center"/>
      </w:pP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-1905</wp:posOffset>
            </wp:positionV>
            <wp:extent cx="780415" cy="76771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niversity 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0A">
        <w:rPr>
          <w:noProof/>
          <w:lang w:val="en-PH" w:eastAsia="en-PH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4457701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P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7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345AF" wp14:editId="42452A08">
                <wp:simplePos x="0" y="0"/>
                <wp:positionH relativeFrom="column">
                  <wp:posOffset>5817870</wp:posOffset>
                </wp:positionH>
                <wp:positionV relativeFrom="paragraph">
                  <wp:posOffset>-11268</wp:posOffset>
                </wp:positionV>
                <wp:extent cx="1160145" cy="1518285"/>
                <wp:effectExtent l="0" t="0" r="2095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51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  <w:p w:rsidR="001919F2" w:rsidRDefault="001919F2" w:rsidP="0019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45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1pt;margin-top:-.9pt;width:91.35pt;height:1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" filled="f" strokecolor="black [3213]" strokeweight=".5pt">
                <v:textbox>
                  <w:txbxContent>
                    <w:p w:rsidR="001919F2" w:rsidRDefault="001919F2" w:rsidP="001919F2">
                      <w:pPr>
                        <w:jc w:val="center"/>
                      </w:pPr>
                    </w:p>
                    <w:p w:rsidR="001919F2" w:rsidRDefault="001919F2" w:rsidP="001919F2">
                      <w:pPr>
                        <w:jc w:val="center"/>
                      </w:pP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>(Passport</w:t>
                      </w: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 xml:space="preserve"> size)</w:t>
                      </w:r>
                    </w:p>
                    <w:p w:rsidR="001919F2" w:rsidRDefault="001919F2" w:rsidP="001919F2"/>
                  </w:txbxContent>
                </v:textbox>
              </v:shape>
            </w:pict>
          </mc:Fallback>
        </mc:AlternateContent>
      </w:r>
      <w:r w:rsidR="005B5570" w:rsidRPr="00A25D94">
        <w:t>Republic of the Philippines</w:t>
      </w:r>
    </w:p>
    <w:p w:rsidR="005B5570" w:rsidRPr="0006309F" w:rsidRDefault="005B5570" w:rsidP="005B5570">
      <w:pPr>
        <w:pStyle w:val="Heading4"/>
        <w:tabs>
          <w:tab w:val="left" w:pos="1262"/>
          <w:tab w:val="center" w:pos="5400"/>
        </w:tabs>
        <w:rPr>
          <w:rFonts w:ascii="Old English Text MT" w:hAnsi="Old English Text MT"/>
          <w:color w:val="00CC00"/>
          <w:sz w:val="28"/>
          <w:szCs w:val="22"/>
        </w:rPr>
      </w:pPr>
      <w:r w:rsidRPr="0006309F">
        <w:rPr>
          <w:rFonts w:ascii="Old English Text MT" w:hAnsi="Old English Text MT"/>
          <w:color w:val="00CC00"/>
          <w:sz w:val="28"/>
          <w:szCs w:val="22"/>
        </w:rPr>
        <w:t>Benguet State University</w:t>
      </w:r>
    </w:p>
    <w:p w:rsidR="005B5570" w:rsidRDefault="005B5570" w:rsidP="005B5570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>La Trinidad, Benguet</w:t>
      </w:r>
    </w:p>
    <w:p w:rsidR="005B5570" w:rsidRPr="00A25D94" w:rsidRDefault="005B5570" w:rsidP="005B5570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5B5570" w:rsidRDefault="005B5570" w:rsidP="005B5570">
      <w:pPr>
        <w:pStyle w:val="Heading1"/>
        <w:rPr>
          <w:rFonts w:ascii="Cooper Black" w:hAnsi="Cooper Black"/>
          <w:b w:val="0"/>
          <w:color w:val="FF3300"/>
          <w:sz w:val="32"/>
          <w:szCs w:val="22"/>
        </w:rPr>
      </w:pPr>
      <w:r>
        <w:rPr>
          <w:rFonts w:ascii="Verdana" w:hAnsi="Verdana"/>
          <w:noProof/>
          <w:szCs w:val="30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B3B8C92" wp14:editId="468CA484">
                <wp:simplePos x="0" y="0"/>
                <wp:positionH relativeFrom="column">
                  <wp:posOffset>1242695</wp:posOffset>
                </wp:positionH>
                <wp:positionV relativeFrom="paragraph">
                  <wp:posOffset>164465</wp:posOffset>
                </wp:positionV>
                <wp:extent cx="4389120" cy="10274"/>
                <wp:effectExtent l="19050" t="38100" r="49530" b="469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10274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9AD6" id="Straight Connector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85pt,12.95pt" to="443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" strokecolor="#00b0f0" strokeweight="6pt">
                <v:stroke linestyle="thickBetweenThin"/>
              </v:line>
            </w:pict>
          </mc:Fallback>
        </mc:AlternateContent>
      </w:r>
    </w:p>
    <w:p w:rsidR="005B5570" w:rsidRPr="00167537" w:rsidRDefault="006C210A" w:rsidP="005B5570">
      <w:pPr>
        <w:pStyle w:val="Heading1"/>
        <w:rPr>
          <w:rFonts w:ascii="High Tower Text" w:hAnsi="High Tower Text"/>
          <w:color w:val="0070C0"/>
          <w:sz w:val="22"/>
          <w:szCs w:val="28"/>
        </w:rPr>
      </w:pPr>
      <w:r w:rsidRPr="00167537">
        <w:rPr>
          <w:rFonts w:ascii="Cooper Black" w:hAnsi="Cooper Black"/>
          <w:b w:val="0"/>
          <w:color w:val="0070C0"/>
          <w:szCs w:val="22"/>
        </w:rPr>
        <w:t>INSTITUTE OF PUBLIC ADMINISTRATION</w:t>
      </w:r>
      <w:r w:rsidR="005B5570" w:rsidRPr="00167537">
        <w:rPr>
          <w:rFonts w:ascii="High Tower Text" w:hAnsi="High Tower Text"/>
          <w:color w:val="0070C0"/>
          <w:sz w:val="22"/>
          <w:szCs w:val="28"/>
        </w:rPr>
        <w:t xml:space="preserve"> </w:t>
      </w:r>
    </w:p>
    <w:p w:rsidR="005B5570" w:rsidRPr="00167537" w:rsidRDefault="005B5570" w:rsidP="005B5570">
      <w:pPr>
        <w:rPr>
          <w:sz w:val="6"/>
        </w:rPr>
      </w:pPr>
    </w:p>
    <w:p w:rsidR="005B5570" w:rsidRPr="00167537" w:rsidRDefault="002956BE" w:rsidP="005B5570">
      <w:pPr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PLAN OF COURSE WORK</w:t>
      </w:r>
    </w:p>
    <w:p w:rsidR="00C81435" w:rsidRPr="00167537" w:rsidRDefault="00C81435" w:rsidP="005B5570">
      <w:pPr>
        <w:jc w:val="center"/>
        <w:rPr>
          <w:sz w:val="22"/>
        </w:rPr>
      </w:pPr>
    </w:p>
    <w:tbl>
      <w:tblPr>
        <w:tblW w:w="11245" w:type="dxa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177"/>
        <w:gridCol w:w="1130"/>
        <w:gridCol w:w="1183"/>
        <w:gridCol w:w="436"/>
        <w:gridCol w:w="670"/>
        <w:gridCol w:w="272"/>
        <w:gridCol w:w="678"/>
        <w:gridCol w:w="2253"/>
        <w:gridCol w:w="2070"/>
        <w:gridCol w:w="1710"/>
      </w:tblGrid>
      <w:tr w:rsidR="000329C7" w:rsidRPr="00BC1633" w:rsidTr="007E67AE">
        <w:trPr>
          <w:trHeight w:val="202"/>
          <w:jc w:val="center"/>
        </w:trPr>
        <w:tc>
          <w:tcPr>
            <w:tcW w:w="666" w:type="dxa"/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I.D. No.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1378" w:type="dxa"/>
            <w:gridSpan w:val="3"/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Email Address: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vAlign w:val="bottom"/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Contact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30BC" w:rsidRPr="00BC1633" w:rsidRDefault="007930BC" w:rsidP="00167537">
            <w:pPr>
              <w:rPr>
                <w:b/>
                <w:sz w:val="16"/>
                <w:szCs w:val="18"/>
              </w:rPr>
            </w:pPr>
          </w:p>
        </w:tc>
      </w:tr>
      <w:tr w:rsidR="00167537" w:rsidRPr="00BC1633" w:rsidTr="008F2B5C">
        <w:trPr>
          <w:trHeight w:val="276"/>
          <w:jc w:val="center"/>
        </w:trPr>
        <w:tc>
          <w:tcPr>
            <w:tcW w:w="666" w:type="dxa"/>
            <w:vMerge w:val="restart"/>
            <w:tcMar>
              <w:left w:w="29" w:type="dxa"/>
              <w:right w:w="29" w:type="dxa"/>
            </w:tcMar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Name:</w:t>
            </w:r>
          </w:p>
        </w:tc>
        <w:tc>
          <w:tcPr>
            <w:tcW w:w="6799" w:type="dxa"/>
            <w:gridSpan w:val="8"/>
            <w:vMerge w:val="restart"/>
            <w:tcMar>
              <w:left w:w="29" w:type="dxa"/>
              <w:right w:w="29" w:type="dxa"/>
            </w:tcMar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________________________________________________________________________</w:t>
            </w:r>
          </w:p>
          <w:p w:rsidR="00CF7FE7" w:rsidRPr="00BC1633" w:rsidRDefault="00CF7FE7" w:rsidP="00167537">
            <w:pPr>
              <w:rPr>
                <w:i/>
                <w:sz w:val="16"/>
                <w:szCs w:val="18"/>
              </w:rPr>
            </w:pPr>
            <w:r w:rsidRPr="00BC1633">
              <w:rPr>
                <w:i/>
                <w:sz w:val="16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Secondary Contact No.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FE7" w:rsidRPr="00BC1633" w:rsidRDefault="00CF7FE7" w:rsidP="00167537">
            <w:pPr>
              <w:rPr>
                <w:b/>
                <w:sz w:val="16"/>
                <w:szCs w:val="18"/>
              </w:rPr>
            </w:pPr>
          </w:p>
        </w:tc>
      </w:tr>
      <w:tr w:rsidR="00167537" w:rsidRPr="00BC1633" w:rsidTr="008F2B5C">
        <w:trPr>
          <w:trHeight w:val="60"/>
          <w:jc w:val="center"/>
        </w:trPr>
        <w:tc>
          <w:tcPr>
            <w:tcW w:w="666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6799" w:type="dxa"/>
            <w:gridSpan w:val="8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BC1633" w:rsidRDefault="00056320" w:rsidP="00167537">
            <w:pPr>
              <w:rPr>
                <w:b/>
                <w:sz w:val="16"/>
                <w:szCs w:val="18"/>
              </w:rPr>
            </w:pPr>
          </w:p>
        </w:tc>
      </w:tr>
      <w:tr w:rsidR="00167537" w:rsidRPr="00BC1633" w:rsidTr="008F2B5C">
        <w:trPr>
          <w:trHeight w:val="202"/>
          <w:jc w:val="center"/>
        </w:trPr>
        <w:tc>
          <w:tcPr>
            <w:tcW w:w="843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Degree: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  <w:u w:val="single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Major Field: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bottom"/>
          </w:tcPr>
          <w:p w:rsidR="00167537" w:rsidRPr="00BC1633" w:rsidRDefault="00167537" w:rsidP="00167537">
            <w:pPr>
              <w:rPr>
                <w:b/>
                <w:sz w:val="16"/>
                <w:szCs w:val="18"/>
              </w:rPr>
            </w:pPr>
          </w:p>
        </w:tc>
      </w:tr>
      <w:tr w:rsidR="003B2F0F" w:rsidRPr="00BC1633" w:rsidTr="008F2B5C">
        <w:trPr>
          <w:trHeight w:val="222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Term &amp; Year started: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>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  <w:r w:rsidRPr="00BC1633">
              <w:rPr>
                <w:b/>
                <w:sz w:val="16"/>
                <w:szCs w:val="18"/>
              </w:rPr>
              <w:t xml:space="preserve">End of Residency: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3B2F0F" w:rsidRPr="00BC1633" w:rsidRDefault="003B2F0F" w:rsidP="00167537">
            <w:pPr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0F" w:rsidRPr="00BC1633" w:rsidRDefault="003B2F0F" w:rsidP="00167537">
            <w:pPr>
              <w:rPr>
                <w:sz w:val="16"/>
              </w:rPr>
            </w:pPr>
            <w:r w:rsidRPr="00BC1633">
              <w:rPr>
                <w:b/>
                <w:sz w:val="16"/>
                <w:szCs w:val="18"/>
              </w:rPr>
              <w:t>Term and year of LOA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0F" w:rsidRPr="00BC1633" w:rsidRDefault="003B2F0F" w:rsidP="00167537">
            <w:pPr>
              <w:rPr>
                <w:sz w:val="16"/>
              </w:rPr>
            </w:pPr>
          </w:p>
        </w:tc>
      </w:tr>
    </w:tbl>
    <w:p w:rsidR="00402262" w:rsidRPr="00710284" w:rsidRDefault="00402262" w:rsidP="00F109C8">
      <w:pPr>
        <w:rPr>
          <w:sz w:val="20"/>
          <w:szCs w:val="20"/>
        </w:rPr>
      </w:pPr>
    </w:p>
    <w:tbl>
      <w:tblPr>
        <w:tblW w:w="11552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1112"/>
        <w:gridCol w:w="5806"/>
        <w:gridCol w:w="1350"/>
        <w:gridCol w:w="630"/>
        <w:gridCol w:w="450"/>
        <w:gridCol w:w="992"/>
        <w:gridCol w:w="937"/>
      </w:tblGrid>
      <w:tr w:rsidR="00710284" w:rsidRPr="00BC1633" w:rsidTr="000329C7">
        <w:trPr>
          <w:trHeight w:val="330"/>
          <w:jc w:val="center"/>
        </w:trPr>
        <w:tc>
          <w:tcPr>
            <w:tcW w:w="1387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806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31CE" w:rsidRPr="00BC1633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10284" w:rsidRPr="00BC1633" w:rsidTr="000329C7">
        <w:trPr>
          <w:trHeight w:val="163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 (</w:t>
            </w:r>
            <w:r w:rsidR="002D04EB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15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908D8" w:rsidRPr="00BC1633" w:rsidRDefault="004908D8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jc w:val="center"/>
              <w:rPr>
                <w:rFonts w:ascii="Lucida Bright" w:hAnsi="Lucida Bright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9162E4" w:rsidRPr="00BC1633" w:rsidRDefault="009162E4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BC1633" w:rsidTr="000329C7">
        <w:trPr>
          <w:trHeight w:val="103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BC1633" w:rsidRDefault="002D04EB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General Course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 w:rsidRPr="00BC1633">
              <w:rPr>
                <w:rFonts w:ascii="Lucida Bright" w:hAnsi="Lucida Bright" w:cs="Tahoma"/>
                <w:b/>
                <w:sz w:val="16"/>
                <w:szCs w:val="16"/>
              </w:rPr>
              <w:t>(</w:t>
            </w: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3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167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201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Organization and Management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202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Philippine Administrative System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203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Development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204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357ADA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Public Administration and Globalization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4E3ED7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PA 205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>
              <w:rPr>
                <w:rFonts w:ascii="Lucida Bright" w:hAnsi="Lucida Bright" w:cs="Arial"/>
                <w:color w:val="0070C0"/>
                <w:sz w:val="16"/>
                <w:szCs w:val="16"/>
              </w:rPr>
              <w:t>The Administrator in the Philippine Public Service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4E3ED7" w:rsidRPr="00BC1633" w:rsidRDefault="004E3ED7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81435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206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Ethics and Accountability in the Public Service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1435" w:rsidRPr="00BC1633" w:rsidRDefault="00C81435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C87B39" w:rsidRPr="00BC1633" w:rsidTr="000329C7">
        <w:trPr>
          <w:trHeight w:val="118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 w:rsidRPr="00BC1633">
              <w:rPr>
                <w:rFonts w:ascii="Lucida Bright" w:hAnsi="Lucida Bright" w:cs="Tahoma"/>
                <w:b/>
                <w:sz w:val="16"/>
                <w:szCs w:val="16"/>
              </w:rPr>
              <w:t>(</w:t>
            </w:r>
            <w:r w:rsidR="002D04EB"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10 </w:t>
            </w:r>
            <w:r w:rsidR="00A97113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Lucida Bright" w:hAnsi="Lucida Bright" w:cs="Tahoma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C87B39" w:rsidRPr="00BC1633" w:rsidRDefault="00C87B39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200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Theory and Practice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195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297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Quantitative Methods in Public policy and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2D04EB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298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Research Method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7F4CB3" w:rsidRPr="00BC1633" w:rsidTr="000329C7">
        <w:trPr>
          <w:trHeight w:val="264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PA 299</w:t>
            </w: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BC1633" w:rsidRDefault="00E00D5F" w:rsidP="00167537">
            <w:pPr>
              <w:rPr>
                <w:rFonts w:ascii="Lucida Bright" w:hAnsi="Lucida Bright" w:cs="Arial"/>
                <w:color w:val="0070C0"/>
                <w:sz w:val="16"/>
                <w:szCs w:val="16"/>
              </w:rPr>
            </w:pPr>
            <w:r w:rsidRPr="00BC1633">
              <w:rPr>
                <w:rFonts w:ascii="Lucida Bright" w:hAnsi="Lucida Bright" w:cs="Arial"/>
                <w:color w:val="0070C0"/>
                <w:sz w:val="16"/>
                <w:szCs w:val="16"/>
              </w:rPr>
              <w:t>Research Colloquium in Public Administration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</w:tcPr>
          <w:p w:rsidR="007F4CB3" w:rsidRPr="00BC1633" w:rsidRDefault="007F4CB3" w:rsidP="00167537">
            <w:pPr>
              <w:jc w:val="center"/>
              <w:rPr>
                <w:rFonts w:ascii="Lucida Bright" w:hAnsi="Lucida Bright" w:cs="Tahoma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7F4CB3" w:rsidRPr="00BC1633" w:rsidRDefault="007F4CB3" w:rsidP="00167537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79"/>
          <w:jc w:val="center"/>
        </w:trPr>
        <w:tc>
          <w:tcPr>
            <w:tcW w:w="7193" w:type="dxa"/>
            <w:gridSpan w:val="3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Cognate Courses ( 6 units 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719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6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1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>Refresher Courses (9 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719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1014CB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Lucida Bright" w:hAnsi="Lucida Bright" w:cs="Tahoma"/>
                <w:b/>
                <w:sz w:val="16"/>
                <w:szCs w:val="16"/>
              </w:rPr>
              <w:t xml:space="preserve">THESIS (6 </w:t>
            </w:r>
            <w:r w:rsidR="00E00D5F" w:rsidRPr="00BC163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0329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  <w:r w:rsidR="000329C7" w:rsidRPr="00BC163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C1633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633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Lucida Bright" w:hAnsi="Lucida Bright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Lucida Bright" w:hAnsi="Lucida Bright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240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0D5F" w:rsidRPr="00BC1633" w:rsidTr="000329C7">
        <w:trPr>
          <w:trHeight w:val="143"/>
          <w:jc w:val="center"/>
        </w:trPr>
        <w:tc>
          <w:tcPr>
            <w:tcW w:w="27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1633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1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7" w:type="dxa"/>
            <w:tcMar>
              <w:left w:w="29" w:type="dxa"/>
              <w:right w:w="29" w:type="dxa"/>
            </w:tcMar>
            <w:vAlign w:val="center"/>
          </w:tcPr>
          <w:p w:rsidR="00E00D5F" w:rsidRPr="00BC1633" w:rsidRDefault="00E00D5F" w:rsidP="0016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62FB7" w:rsidRDefault="00062FB7" w:rsidP="00C750D5">
      <w:pPr>
        <w:rPr>
          <w:sz w:val="22"/>
          <w:szCs w:val="22"/>
        </w:rPr>
      </w:pPr>
      <w:r>
        <w:rPr>
          <w:b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-236946</wp:posOffset>
                </wp:positionH>
                <wp:positionV relativeFrom="paragraph">
                  <wp:posOffset>183334</wp:posOffset>
                </wp:positionV>
                <wp:extent cx="73152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69775" id="Straight Connector 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4.45pt" to="55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" strokecolor="#4f81bd [3204]">
                <v:stroke dashstyle="dash"/>
              </v:line>
            </w:pict>
          </mc:Fallback>
        </mc:AlternateContent>
      </w:r>
    </w:p>
    <w:p w:rsidR="007B555F" w:rsidRDefault="007B555F" w:rsidP="00C750D5">
      <w:pPr>
        <w:rPr>
          <w:sz w:val="22"/>
          <w:szCs w:val="22"/>
        </w:rPr>
      </w:pPr>
    </w:p>
    <w:p w:rsidR="00062FB7" w:rsidRPr="00062FB7" w:rsidRDefault="00062FB7" w:rsidP="00C750D5">
      <w:pPr>
        <w:rPr>
          <w:sz w:val="16"/>
          <w:szCs w:val="16"/>
        </w:rPr>
      </w:pPr>
      <w:r>
        <w:rPr>
          <w:b/>
          <w:sz w:val="16"/>
          <w:szCs w:val="16"/>
        </w:rPr>
        <w:t>INSTRUCTION</w:t>
      </w:r>
      <w:r w:rsidRPr="00062FB7">
        <w:rPr>
          <w:b/>
          <w:sz w:val="16"/>
          <w:szCs w:val="16"/>
        </w:rPr>
        <w:t>:</w:t>
      </w:r>
      <w:r w:rsidRPr="00062FB7">
        <w:rPr>
          <w:sz w:val="16"/>
          <w:szCs w:val="16"/>
        </w:rPr>
        <w:t xml:space="preserve"> File this application at the IPA Office at LEAST TEN (10) WORKING DAYS prior to the date of Examination/Defense.  </w:t>
      </w:r>
    </w:p>
    <w:tbl>
      <w:tblPr>
        <w:tblStyle w:val="TableGrid"/>
        <w:tblpPr w:leftFromText="180" w:rightFromText="180" w:vertAnchor="text" w:horzAnchor="margin" w:tblpX="-365" w:tblpY="81"/>
        <w:tblW w:w="11594" w:type="dxa"/>
        <w:tblLook w:val="04A0" w:firstRow="1" w:lastRow="0" w:firstColumn="1" w:lastColumn="0" w:noHBand="0" w:noVBand="1"/>
      </w:tblPr>
      <w:tblGrid>
        <w:gridCol w:w="1469"/>
        <w:gridCol w:w="1849"/>
        <w:gridCol w:w="1825"/>
        <w:gridCol w:w="1682"/>
        <w:gridCol w:w="1678"/>
        <w:gridCol w:w="1619"/>
        <w:gridCol w:w="1472"/>
      </w:tblGrid>
      <w:tr w:rsidR="008A5304" w:rsidRPr="00FF50F0" w:rsidTr="008A5304">
        <w:trPr>
          <w:trHeight w:val="345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DATE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&amp; TIME</w:t>
            </w: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EXAM/ DEFENSE</w:t>
            </w: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PLACE OF EXAM/DEFENSE</w:t>
            </w:r>
          </w:p>
        </w:tc>
        <w:tc>
          <w:tcPr>
            <w:tcW w:w="1715" w:type="dxa"/>
          </w:tcPr>
          <w:p w:rsidR="008A5304" w:rsidRPr="008A5304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A5304">
              <w:rPr>
                <w:rFonts w:ascii="Times New Roman" w:hAnsi="Times New Roman" w:cs="Times New Roman"/>
                <w:b/>
                <w:sz w:val="14"/>
                <w:szCs w:val="14"/>
              </w:rPr>
              <w:t>REMARKS</w:t>
            </w: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For OUR Purpose (Remarks)</w:t>
            </w: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Evaluated by</w:t>
            </w: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Date</w:t>
            </w:r>
          </w:p>
        </w:tc>
      </w:tr>
      <w:tr w:rsidR="008A5304" w:rsidRPr="00FF50F0" w:rsidTr="008A5304">
        <w:trPr>
          <w:trHeight w:val="240"/>
        </w:trPr>
        <w:tc>
          <w:tcPr>
            <w:tcW w:w="1255" w:type="dxa"/>
          </w:tcPr>
          <w:p w:rsidR="008A5304" w:rsidRPr="005F03A5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03A5">
              <w:rPr>
                <w:rFonts w:ascii="Times New Roman" w:hAnsi="Times New Roman" w:cs="Times New Roman"/>
                <w:b/>
                <w:sz w:val="14"/>
                <w:szCs w:val="14"/>
              </w:rPr>
              <w:t>QUALIFYING</w:t>
            </w:r>
          </w:p>
        </w:tc>
        <w:tc>
          <w:tcPr>
            <w:tcW w:w="1893" w:type="dxa"/>
          </w:tcPr>
          <w:p w:rsidR="008A5304" w:rsidRPr="005F03A5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39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COMPREHENSIVE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27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PROPOSAL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5304" w:rsidRPr="00FF50F0" w:rsidTr="008A5304">
        <w:trPr>
          <w:trHeight w:val="227"/>
        </w:trPr>
        <w:tc>
          <w:tcPr>
            <w:tcW w:w="125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50F0">
              <w:rPr>
                <w:rFonts w:ascii="Times New Roman" w:hAnsi="Times New Roman" w:cs="Times New Roman"/>
                <w:b/>
                <w:sz w:val="14"/>
                <w:szCs w:val="14"/>
              </w:rPr>
              <w:t>FINAL</w:t>
            </w:r>
          </w:p>
        </w:tc>
        <w:tc>
          <w:tcPr>
            <w:tcW w:w="1893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4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</w:tcPr>
          <w:p w:rsidR="008A5304" w:rsidRPr="00FF50F0" w:rsidRDefault="008A5304" w:rsidP="00FF50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F03A5" w:rsidRDefault="005F03A5" w:rsidP="005F03A5">
      <w:pPr>
        <w:pStyle w:val="BodyText"/>
        <w:ind w:right="720"/>
        <w:jc w:val="left"/>
        <w:rPr>
          <w:sz w:val="16"/>
          <w:szCs w:val="16"/>
        </w:rPr>
      </w:pPr>
      <w:r w:rsidRPr="00FF50F0">
        <w:rPr>
          <w:b/>
          <w:sz w:val="16"/>
          <w:szCs w:val="16"/>
        </w:rPr>
        <w:t>NOTE:</w:t>
      </w:r>
      <w:r>
        <w:rPr>
          <w:sz w:val="16"/>
          <w:szCs w:val="16"/>
        </w:rPr>
        <w:t xml:space="preserve"> M</w:t>
      </w:r>
      <w:r w:rsidRPr="00FF50F0">
        <w:rPr>
          <w:sz w:val="16"/>
          <w:szCs w:val="16"/>
        </w:rPr>
        <w:t>ust have completed 100% of all the academic requirements (including the Graduate Seminar) of the degree program.</w:t>
      </w:r>
    </w:p>
    <w:p w:rsidR="005F03A5" w:rsidRDefault="005F03A5" w:rsidP="005F03A5">
      <w:pPr>
        <w:pStyle w:val="BodyText"/>
        <w:ind w:right="720"/>
        <w:jc w:val="left"/>
        <w:rPr>
          <w:sz w:val="16"/>
          <w:szCs w:val="16"/>
        </w:rPr>
      </w:pPr>
    </w:p>
    <w:p w:rsidR="005F03A5" w:rsidRDefault="005F03A5" w:rsidP="005F03A5">
      <w:pPr>
        <w:jc w:val="center"/>
        <w:rPr>
          <w:b/>
          <w:sz w:val="22"/>
          <w:szCs w:val="22"/>
        </w:rPr>
      </w:pPr>
      <w:r w:rsidRPr="008F2B5C">
        <w:rPr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82607</wp:posOffset>
                </wp:positionV>
                <wp:extent cx="1543050" cy="238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CFF" w:rsidRPr="00D31CFF" w:rsidRDefault="00D31CFF" w:rsidP="00D31CF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  <w:lang w:val="en-PH"/>
                              </w:rPr>
                            </w:pPr>
                            <w:r>
                              <w:rPr>
                                <w:sz w:val="18"/>
                                <w:lang w:val="en-PH"/>
                              </w:rPr>
                              <w:t xml:space="preserve">         Student’s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2.95pt;margin-top:6.5pt;width:121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" fillcolor="white [3201]" stroked="f" strokeweight=".5pt">
                <v:textbox>
                  <w:txbxContent>
                    <w:p w:rsidR="00D31CFF" w:rsidRPr="00D31CFF" w:rsidRDefault="00D31CFF" w:rsidP="00D31CFF"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  <w:lang w:val="en-PH"/>
                        </w:rPr>
                      </w:pPr>
                      <w:r>
                        <w:rPr>
                          <w:sz w:val="18"/>
                          <w:lang w:val="en-PH"/>
                        </w:rPr>
                        <w:t xml:space="preserve">         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F03A5" w:rsidRDefault="005F03A5" w:rsidP="005F03A5">
      <w:pPr>
        <w:jc w:val="center"/>
        <w:rPr>
          <w:b/>
          <w:sz w:val="22"/>
          <w:szCs w:val="22"/>
        </w:rPr>
      </w:pPr>
    </w:p>
    <w:p w:rsidR="007B555F" w:rsidRDefault="001014CB" w:rsidP="005F03A5">
      <w:pPr>
        <w:jc w:val="center"/>
        <w:rPr>
          <w:b/>
          <w:sz w:val="20"/>
          <w:szCs w:val="22"/>
        </w:rPr>
      </w:pPr>
      <w:r w:rsidRPr="005F03A5">
        <w:rPr>
          <w:b/>
          <w:sz w:val="20"/>
          <w:szCs w:val="22"/>
        </w:rPr>
        <w:t>APPROVAL RECOMMENDED by the Advisory Committee</w:t>
      </w:r>
    </w:p>
    <w:p w:rsidR="005F03A5" w:rsidRPr="005F03A5" w:rsidRDefault="005F03A5" w:rsidP="005F03A5">
      <w:pPr>
        <w:rPr>
          <w:b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1370"/>
        <w:gridCol w:w="1370"/>
        <w:gridCol w:w="1573"/>
        <w:gridCol w:w="1170"/>
        <w:gridCol w:w="508"/>
        <w:gridCol w:w="2277"/>
      </w:tblGrid>
      <w:tr w:rsidR="005F03A5" w:rsidRPr="000329C7" w:rsidTr="005F03A5">
        <w:trPr>
          <w:trHeight w:val="259"/>
        </w:trPr>
        <w:tc>
          <w:tcPr>
            <w:tcW w:w="2522" w:type="dxa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F03A5" w:rsidRPr="000329C7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171"/>
        </w:trPr>
        <w:tc>
          <w:tcPr>
            <w:tcW w:w="2522" w:type="dxa"/>
            <w:tcBorders>
              <w:top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Adviser</w:t>
            </w:r>
          </w:p>
        </w:tc>
        <w:tc>
          <w:tcPr>
            <w:tcW w:w="1370" w:type="dxa"/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0329C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ember</w:t>
            </w:r>
          </w:p>
        </w:tc>
        <w:tc>
          <w:tcPr>
            <w:tcW w:w="1170" w:type="dxa"/>
          </w:tcPr>
          <w:p w:rsidR="005F03A5" w:rsidRDefault="005F03A5" w:rsidP="005F03A5">
            <w:pPr>
              <w:ind w:right="-907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5F03A5" w:rsidRPr="000329C7" w:rsidRDefault="005F03A5" w:rsidP="005F03A5">
            <w:pPr>
              <w:ind w:right="-9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0329C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ember</w:t>
            </w: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Approved: </w:t>
            </w: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5F03A5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Institute Director</w:t>
            </w: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2277" w:type="dxa"/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</w:tr>
      <w:tr w:rsidR="005F03A5" w:rsidRPr="000329C7" w:rsidTr="005F03A5">
        <w:trPr>
          <w:trHeight w:val="236"/>
        </w:trPr>
        <w:tc>
          <w:tcPr>
            <w:tcW w:w="2522" w:type="dxa"/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Date: 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left w:val="nil"/>
            </w:tcBorders>
          </w:tcPr>
          <w:p w:rsidR="005F03A5" w:rsidRPr="000329C7" w:rsidRDefault="005F03A5" w:rsidP="005F03A5">
            <w:pPr>
              <w:ind w:right="-9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5F03A5" w:rsidRPr="000329C7" w:rsidRDefault="00062FB7" w:rsidP="005F03A5">
            <w:pPr>
              <w:ind w:right="-907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57513</wp:posOffset>
                      </wp:positionV>
                      <wp:extent cx="1537486" cy="388417"/>
                      <wp:effectExtent l="0" t="0" r="2476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486" cy="38841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1633" w:rsidRPr="005F03A5" w:rsidRDefault="00BC1633" w:rsidP="00BC1633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Cc: OUR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ab/>
                                    <w:t>:___________</w:t>
                                  </w:r>
                                  <w:r w:rsidR="007B555F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___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BC1633" w:rsidRPr="005F03A5" w:rsidRDefault="00BC1633" w:rsidP="005F03A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    </w:t>
                                  </w:r>
                                  <w:r w:rsidR="007B555F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IPA:_______________</w:t>
                                  </w:r>
                                  <w:r w:rsidR="005F03A5"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___</w:t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    STUDENT: ____________</w:t>
                                  </w:r>
                                  <w:r w:rsidRPr="005F03A5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  <w:t>Student:</w:t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  <w:r w:rsidRPr="005F03A5">
                                    <w:rPr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BC1633" w:rsidRPr="005F03A5" w:rsidRDefault="00BC1633" w:rsidP="00BC1633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5.2pt;margin-top:4.55pt;width:121.05pt;height:3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" filled="f" strokecolor="#0070c0" strokeweight=".25pt">
                      <v:textbox>
                        <w:txbxContent>
                          <w:p w:rsidR="00BC1633" w:rsidRPr="005F03A5" w:rsidRDefault="00BC1633" w:rsidP="00BC1633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bookmarkStart w:id="1" w:name="_GoBack"/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Cc: OUR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ab/>
                              <w:t>:___________</w:t>
                            </w:r>
                            <w:r w:rsidR="007B555F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___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</w:t>
                            </w:r>
                          </w:p>
                          <w:p w:rsidR="00BC1633" w:rsidRPr="005F03A5" w:rsidRDefault="00BC1633" w:rsidP="005F03A5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   </w:t>
                            </w:r>
                            <w:r w:rsidR="007B555F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IPA:_______________</w:t>
                            </w:r>
                            <w:r w:rsidR="005F03A5"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___</w:t>
                            </w:r>
                          </w:p>
                          <w:p w:rsidR="00BC1633" w:rsidRPr="005F03A5" w:rsidRDefault="00BC1633" w:rsidP="00BC1633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   STUDENT: ____________</w:t>
                            </w:r>
                            <w:r w:rsidRPr="005F03A5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ab/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BC1633" w:rsidRPr="005F03A5" w:rsidRDefault="00BC1633" w:rsidP="00BC1633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  <w:t>Student:</w:t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5F03A5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bookmarkEnd w:id="1"/>
                          <w:p w:rsidR="00BC1633" w:rsidRPr="005F03A5" w:rsidRDefault="00BC1633" w:rsidP="00BC1633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31CFF" w:rsidRPr="005F03A5" w:rsidRDefault="00D31CFF" w:rsidP="005F03A5">
      <w:pPr>
        <w:rPr>
          <w:b/>
          <w:sz w:val="22"/>
          <w:szCs w:val="22"/>
        </w:rPr>
        <w:sectPr w:rsidR="00D31CFF" w:rsidRPr="005F03A5" w:rsidSect="009135D1">
          <w:pgSz w:w="12240" w:h="18720" w:code="291"/>
          <w:pgMar w:top="288" w:right="720" w:bottom="187" w:left="720" w:header="144" w:footer="0" w:gutter="0"/>
          <w:cols w:space="720"/>
          <w:docGrid w:linePitch="360"/>
        </w:sectPr>
      </w:pPr>
    </w:p>
    <w:p w:rsidR="00C750D5" w:rsidRDefault="00C750D5" w:rsidP="00C750D5">
      <w:pPr>
        <w:rPr>
          <w:rFonts w:eastAsiaTheme="minorHAnsi"/>
          <w:b/>
          <w:szCs w:val="32"/>
        </w:rPr>
      </w:pPr>
    </w:p>
    <w:p w:rsidR="003D2CD0" w:rsidRPr="003D2CD0" w:rsidRDefault="003D2CD0" w:rsidP="003D2CD0">
      <w:pPr>
        <w:jc w:val="center"/>
        <w:rPr>
          <w:b/>
          <w:color w:val="0070C0"/>
          <w:sz w:val="22"/>
        </w:rPr>
      </w:pPr>
      <w:r w:rsidRPr="003D2CD0">
        <w:rPr>
          <w:b/>
          <w:color w:val="0070C0"/>
          <w:sz w:val="22"/>
        </w:rPr>
        <w:t>ENHANCED PROGRAMS IN PUBLI ADMINISTRATION</w:t>
      </w:r>
    </w:p>
    <w:p w:rsidR="00554C9E" w:rsidRPr="003D2CD0" w:rsidRDefault="00554C9E" w:rsidP="003D2CD0">
      <w:pPr>
        <w:rPr>
          <w:rFonts w:eastAsiaTheme="minorHAnsi"/>
          <w:b/>
          <w:sz w:val="16"/>
          <w:szCs w:val="32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Enhanced Certificate in Public Administration/Management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 xml:space="preserve">Core Courses (3 units):  </w:t>
            </w:r>
            <w:r w:rsidRPr="00554C9E">
              <w:rPr>
                <w:rFonts w:ascii="Times New Roman" w:hAnsi="Times New Roman" w:cs="Times New Roman"/>
                <w:sz w:val="16"/>
                <w:szCs w:val="22"/>
              </w:rPr>
              <w:t>PA 200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 xml:space="preserve">Major Courses (6 units) : </w:t>
            </w:r>
            <w:r w:rsidRPr="00554C9E">
              <w:rPr>
                <w:rFonts w:ascii="Times New Roman" w:hAnsi="Times New Roman" w:cs="Times New Roman"/>
                <w:sz w:val="16"/>
                <w:szCs w:val="22"/>
              </w:rPr>
              <w:t>Select 2 of these 7 clustered specialization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color w:val="0070C0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>Cognates ( 3 units):</w:t>
            </w:r>
            <w:r w:rsidRPr="00554C9E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Select one subject from any of the seven specializations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6"/>
                <w:szCs w:val="22"/>
              </w:rPr>
              <w:t>Total (12 units)</w:t>
            </w:r>
          </w:p>
        </w:tc>
      </w:tr>
    </w:tbl>
    <w:p w:rsidR="00554C9E" w:rsidRPr="003D2CD0" w:rsidRDefault="00554C9E" w:rsidP="003D2CD0">
      <w:pPr>
        <w:rPr>
          <w:rFonts w:eastAsiaTheme="minorHAnsi"/>
          <w:b/>
          <w:sz w:val="18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Enhanced Diploma in Public Administration/Management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 xml:space="preserve">Core Courses (3 units): 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PA 200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Major Courses (9 units)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: Select 3 subjects from any of the seven specializations)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 xml:space="preserve">Cognates ( 6 units) : </w:t>
            </w:r>
            <w:r w:rsidRPr="00554C9E">
              <w:rPr>
                <w:rFonts w:ascii="Times New Roman" w:hAnsi="Times New Roman" w:cs="Times New Roman"/>
                <w:sz w:val="18"/>
                <w:szCs w:val="22"/>
              </w:rPr>
              <w:t>Select 2 subjects from any of the seven specializations)</w:t>
            </w:r>
          </w:p>
        </w:tc>
      </w:tr>
      <w:tr w:rsidR="00554C9E" w:rsidRPr="00554C9E" w:rsidTr="00EC7F70">
        <w:tc>
          <w:tcPr>
            <w:tcW w:w="9468" w:type="dxa"/>
          </w:tcPr>
          <w:p w:rsidR="00554C9E" w:rsidRPr="00554C9E" w:rsidRDefault="00554C9E" w:rsidP="00554C9E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54C9E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Total (18 units)</w:t>
            </w:r>
          </w:p>
        </w:tc>
      </w:tr>
    </w:tbl>
    <w:p w:rsidR="00554C9E" w:rsidRPr="003D2CD0" w:rsidRDefault="00554C9E" w:rsidP="003D2CD0">
      <w:pPr>
        <w:rPr>
          <w:rFonts w:eastAsiaTheme="minorHAnsi"/>
          <w:b/>
          <w:sz w:val="18"/>
          <w:szCs w:val="32"/>
        </w:rPr>
      </w:pPr>
    </w:p>
    <w:tbl>
      <w:tblPr>
        <w:tblStyle w:val="TableGrid3"/>
        <w:tblW w:w="5991" w:type="pct"/>
        <w:tblInd w:w="-905" w:type="dxa"/>
        <w:tblLook w:val="04A0" w:firstRow="1" w:lastRow="0" w:firstColumn="1" w:lastColumn="0" w:noHBand="0" w:noVBand="1"/>
      </w:tblPr>
      <w:tblGrid>
        <w:gridCol w:w="11203"/>
      </w:tblGrid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3D2CD0" w:rsidRDefault="00C750D5" w:rsidP="00C750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3D2CD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Enhanced MPA curriculum 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D2CD0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(Res. No. 2196, s.2013)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Core Courses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: 10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200  THEORY AND PRACTICE IN PUBLIC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297 QUANTITATIVE METHODS IN PUBLIC POLICY AND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298 RESEARCH METHOD IN PUBLIC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299 RESEARCH COLLOQUIUM IN PUBLIC ADMINISTRATION, 1 unit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General Course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 :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General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201  ORGANIZATION AND MANAGEMENT,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202  PHILIPPINE ADMINISTRATIVE SYSTEM,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203 DEVELOPMENT ADMINISTRATION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204 PUBLIC ADMINISTRATION AND GLOBALIZATION,3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205 THE ADMINISTRATOR IN THE PHILIPPINE PUBLIC SERVICE,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206 ETHICS AND ACCOUNTABILITY IN THE PUBLIC SERVICE,3 units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Major Courses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: 15 Units 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Organization Study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210 ORGANIZATION STUDIES,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212 MANAGEMENT PLANNING AND CONTROL,3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213 ADMINISTRATIVE COMMUNICATION AND INFORMATION MANAGEMENT3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214 ORGANIZATION AND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217SEMINAR IN GOVERNMENTAL MANAGEMENT,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218SPECIAL PROBLEMS IN PUBLIC ADMINISTRATION,3 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219 SPECIAL PROBLEMS IN GOVERNMENTAL ORGANIZATION AND MANAGEMENT,3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F99BA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Personnel Management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221 PUBLIC PERSONNEL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224 HUMAN BEHAVIOR IN ORGANIZATIONS,3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227 HUMAN RESOURCES AND DEVELOPMENT,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229 SPECIAL PROBLEMS IN PUBLIC PERSONNEL MANAGEMENT,3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Financial Management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230 FINANCIAL MANAGEMENT IN GOVERNMENT,3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231 PUBLIC FISCAL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232 GOVERNMENTAL ACCOUNTING,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233 GOVERNMENTAL BUDGETING,3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PA234</w:t>
            </w:r>
            <w:r w:rsidRPr="00554C9E">
              <w:rPr>
                <w:rFonts w:ascii="Verdana" w:hAnsi="Verdana"/>
                <w:sz w:val="14"/>
                <w:szCs w:val="14"/>
              </w:rPr>
              <w:tab/>
              <w:t>GOVERNMENTAL AUDITING AND FINANCIAL CONTROL,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235 FISCAL POLICY AND NATIONAL DEVELOPMENT.3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236 REVENUE AND TREASURY MANAGEMENT3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239 SPECIAL PROBLEMS IN FISCAL MANAGEMENT,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99"/>
            <w:vAlign w:val="center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Public Policy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240 PUBLIC POLICY AND PROGRAM ADMINISTRATION,3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241 METHODS OF POLICY ANALYSIS I,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242 METHODS OF POLICY ANALYSIS II,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243 PROGRAM AND   PROJECT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244 THE POLICY PROCESS,3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245 PROGRAM AND PROJECT IMPLEMENTATION,3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246 PUBLIC ADMINISTRATION AND AGRICULTURAL POLICY,3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247 POLICY PAPER,3 units</w:t>
            </w:r>
          </w:p>
          <w:p w:rsidR="00C750D5" w:rsidRPr="00554C9E" w:rsidRDefault="00C750D5" w:rsidP="00C750D5">
            <w:pPr>
              <w:ind w:left="1440" w:hanging="1440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4C9E">
              <w:rPr>
                <w:rFonts w:ascii="Verdana" w:eastAsia="Times New Roman" w:hAnsi="Verdana" w:cs="Times New Roman"/>
                <w:sz w:val="14"/>
                <w:szCs w:val="14"/>
              </w:rPr>
              <w:t>PA 248 WORKSHOP IN POLICY ANALYSIS,3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249 SPECIAL PROBLEMS IN PUBLIC POLICY AND PROGRAM ADMINISTRATION,3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Local and Regional Governance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251 LOCAL GOVERNMENT AND REGIONAL ADMINSTRATION,3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252 RURAL ADMINISTRATION AND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253URBAN AND METROPOLITAN ADMINISTRATION AND DEVELOPMENT,3 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254 LOCAL AND REGIONAL FINANCE,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257 LOCAL AND REGIONAL DEVELOPMENT PLANNING,3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258 COMPARATIVE LOCAL POLITICS AND ADMINISTRATION,3 units</w:t>
            </w:r>
          </w:p>
          <w:p w:rsidR="00C750D5" w:rsidRPr="00554C9E" w:rsidRDefault="00C750D5" w:rsidP="00554C9E">
            <w:pPr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259 SPECIAL PROBLEMS IN LOCAL GOVERNMENT AND REGIONAL ADMINISTRATION,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Public Enterprise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261 THE PHILIPPINE PUBLIC ENTERPRISES SYSTEM,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262 FINANCIAL MANAGEMENT IN PUBLIC ENTERPRISES,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264 ECONOMICS OF PUBLIC ENTERPRISES,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268 SEMINAR ON THE MANAGEMENT OF PUBLIC ENTERPRISES,3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269 SPECIAL TOPICS IN THE MANAGEMENT OF PUBLIC ENTERPRISES,3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Social Reform and Development Courses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271 PUBLIC ADMINISTRATION AND SOCIAL CHANGE,3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272 PUBLIC ADMINISTRATION AND THE ECONOMY,3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273 PUBLIC ADMINISTRATION AND SOCIO-ECONOMIC DEVELOPMENT,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274 PUBLIC ADMINISTRATION AND RURAL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275 PUBLIC ADMINISTRATION AND SOCIAL COMMUNICATIONS,3 units</w:t>
            </w:r>
          </w:p>
          <w:p w:rsidR="00C750D5" w:rsidRPr="00554C9E" w:rsidRDefault="00C750D5" w:rsidP="00C750D5">
            <w:pPr>
              <w:ind w:left="720" w:hanging="72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276 PUBLIC ADMINISTRATION AND SOCIAL TECHNOLOGY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277 ADMINISTRATIVE INNOVATION AND REFORM,3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278 PUBLIC ADMINISTRATION AND ALTERNATIVE MODELS OF SOCIAL DEVELOPMENT,3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279 SPECIAL PROBLEMS IN SOCIAL REFORM AND DEVELOPMENT,3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750D5" w:rsidRPr="00554C9E" w:rsidRDefault="00C750D5" w:rsidP="00C750D5">
            <w:pPr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sz w:val="14"/>
                <w:szCs w:val="14"/>
              </w:rPr>
              <w:t>Voluntary Sector Courses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281 PUBLIC ADMINISTRATION AND THE DEVELOPMENT OF CIVIL SOCIETY,3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282 HUMAN RESOURCES MANAGEMENT IN THE VOLUNTARY SECTOR,3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283 RESOURCES GENERATION AND FINANCIAL MANAGEMENT IN THE VOLUNTARY SECTOR,3 units</w:t>
            </w:r>
          </w:p>
          <w:p w:rsidR="00C750D5" w:rsidRPr="00554C9E" w:rsidRDefault="00C750D5" w:rsidP="00C750D5">
            <w:pPr>
              <w:ind w:left="900" w:hanging="900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284 STRATEGIC PLANNING AND  MANAGEMENT IN THE VOLUNTARY SECTOR, 3 units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 xml:space="preserve">PA 285 PUBLIC ADMINISTRATION AND COMMUNITY DEVELOPMENT,3 units </w:t>
            </w:r>
          </w:p>
          <w:p w:rsidR="00C750D5" w:rsidRPr="00554C9E" w:rsidRDefault="00C750D5" w:rsidP="00C750D5">
            <w:pPr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sz w:val="14"/>
                <w:szCs w:val="14"/>
              </w:rPr>
              <w:t>PA 289 SPECIAL PROBLEMS IN VOLUNTARY SECTOR MANAGEMENT, 3 units</w:t>
            </w:r>
          </w:p>
        </w:tc>
      </w:tr>
      <w:tr w:rsidR="00C750D5" w:rsidRPr="00554C9E" w:rsidTr="00AE41F1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Cognates</w:t>
            </w: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 xml:space="preserve"> : 6 units (select 2 courses from any of these 7 specializations)</w:t>
            </w:r>
          </w:p>
        </w:tc>
      </w:tr>
      <w:tr w:rsidR="00C750D5" w:rsidRPr="00554C9E" w:rsidTr="00554C9E">
        <w:trPr>
          <w:trHeight w:val="42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jc w:val="center"/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Master’s Thesis, 6 units, distributed as follows: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color w:val="0070C0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Thesis Proposal, 3 units</w:t>
            </w:r>
          </w:p>
          <w:p w:rsidR="00C750D5" w:rsidRPr="00554C9E" w:rsidRDefault="00C750D5" w:rsidP="00C750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4C9E">
              <w:rPr>
                <w:rFonts w:ascii="Verdana" w:hAnsi="Verdana"/>
                <w:color w:val="0070C0"/>
                <w:sz w:val="14"/>
                <w:szCs w:val="14"/>
              </w:rPr>
              <w:t>Thesis, 3 units</w:t>
            </w:r>
          </w:p>
        </w:tc>
      </w:tr>
      <w:tr w:rsidR="00C750D5" w:rsidRPr="00554C9E" w:rsidTr="003B2F0F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750D5" w:rsidRPr="00554C9E" w:rsidRDefault="00C750D5" w:rsidP="00C750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54C9E">
              <w:rPr>
                <w:rFonts w:ascii="Verdana" w:hAnsi="Verdana"/>
                <w:b/>
                <w:color w:val="0070C0"/>
                <w:sz w:val="14"/>
                <w:szCs w:val="14"/>
              </w:rPr>
              <w:t>Total: 40 units</w:t>
            </w:r>
          </w:p>
        </w:tc>
      </w:tr>
    </w:tbl>
    <w:p w:rsidR="00C750D5" w:rsidRDefault="00C750D5" w:rsidP="005714B4">
      <w:pPr>
        <w:rPr>
          <w:rFonts w:eastAsiaTheme="minorHAnsi"/>
          <w:sz w:val="22"/>
          <w:szCs w:val="22"/>
        </w:rPr>
      </w:pPr>
    </w:p>
    <w:sectPr w:rsidR="00C750D5" w:rsidSect="00C750D5">
      <w:pgSz w:w="12240" w:h="18720" w:code="14"/>
      <w:pgMar w:top="0" w:right="1440" w:bottom="173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52" w:rsidRDefault="00273552" w:rsidP="00EE2215">
      <w:r>
        <w:separator/>
      </w:r>
    </w:p>
  </w:endnote>
  <w:endnote w:type="continuationSeparator" w:id="0">
    <w:p w:rsidR="00273552" w:rsidRDefault="00273552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52" w:rsidRDefault="00273552" w:rsidP="00EE2215">
      <w:r>
        <w:separator/>
      </w:r>
    </w:p>
  </w:footnote>
  <w:footnote w:type="continuationSeparator" w:id="0">
    <w:p w:rsidR="00273552" w:rsidRDefault="00273552" w:rsidP="00EE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46080"/>
    <w:multiLevelType w:val="hybridMultilevel"/>
    <w:tmpl w:val="81A4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74"/>
    <w:rsid w:val="00000095"/>
    <w:rsid w:val="00001DBC"/>
    <w:rsid w:val="000300D6"/>
    <w:rsid w:val="000329C7"/>
    <w:rsid w:val="000504CB"/>
    <w:rsid w:val="00056320"/>
    <w:rsid w:val="00062FB7"/>
    <w:rsid w:val="00081C84"/>
    <w:rsid w:val="00082ADA"/>
    <w:rsid w:val="00090E50"/>
    <w:rsid w:val="000971B3"/>
    <w:rsid w:val="000A3133"/>
    <w:rsid w:val="000C582A"/>
    <w:rsid w:val="000C79A7"/>
    <w:rsid w:val="000D0006"/>
    <w:rsid w:val="000D7506"/>
    <w:rsid w:val="000E4DBF"/>
    <w:rsid w:val="000F74E0"/>
    <w:rsid w:val="001014CB"/>
    <w:rsid w:val="001036DF"/>
    <w:rsid w:val="00123EC0"/>
    <w:rsid w:val="00124CAC"/>
    <w:rsid w:val="00125F9E"/>
    <w:rsid w:val="00142D76"/>
    <w:rsid w:val="00144EA7"/>
    <w:rsid w:val="00164146"/>
    <w:rsid w:val="00167411"/>
    <w:rsid w:val="00167537"/>
    <w:rsid w:val="00183679"/>
    <w:rsid w:val="00186E93"/>
    <w:rsid w:val="001919F2"/>
    <w:rsid w:val="001B6902"/>
    <w:rsid w:val="001B7390"/>
    <w:rsid w:val="001C35BB"/>
    <w:rsid w:val="001C4C31"/>
    <w:rsid w:val="001D1215"/>
    <w:rsid w:val="001D1F7B"/>
    <w:rsid w:val="0021130B"/>
    <w:rsid w:val="0021295C"/>
    <w:rsid w:val="0022432D"/>
    <w:rsid w:val="00227975"/>
    <w:rsid w:val="0026097D"/>
    <w:rsid w:val="00266EAF"/>
    <w:rsid w:val="00273552"/>
    <w:rsid w:val="00292C0B"/>
    <w:rsid w:val="0029556A"/>
    <w:rsid w:val="002956BE"/>
    <w:rsid w:val="002A1281"/>
    <w:rsid w:val="002A7145"/>
    <w:rsid w:val="002D04EB"/>
    <w:rsid w:val="002F1C74"/>
    <w:rsid w:val="002F5492"/>
    <w:rsid w:val="002F5E86"/>
    <w:rsid w:val="003045D3"/>
    <w:rsid w:val="003132EB"/>
    <w:rsid w:val="003154AB"/>
    <w:rsid w:val="00316C39"/>
    <w:rsid w:val="00335EC4"/>
    <w:rsid w:val="00354F6D"/>
    <w:rsid w:val="00357ADA"/>
    <w:rsid w:val="00357B2F"/>
    <w:rsid w:val="00364B64"/>
    <w:rsid w:val="00375A0B"/>
    <w:rsid w:val="00387E31"/>
    <w:rsid w:val="003A008D"/>
    <w:rsid w:val="003B2F0F"/>
    <w:rsid w:val="003D2CD0"/>
    <w:rsid w:val="003F5999"/>
    <w:rsid w:val="00402262"/>
    <w:rsid w:val="00426009"/>
    <w:rsid w:val="00446CDD"/>
    <w:rsid w:val="004537BB"/>
    <w:rsid w:val="004636D9"/>
    <w:rsid w:val="004901F8"/>
    <w:rsid w:val="004908D8"/>
    <w:rsid w:val="004A4A2C"/>
    <w:rsid w:val="004A5FB3"/>
    <w:rsid w:val="004B05A4"/>
    <w:rsid w:val="004E3ED7"/>
    <w:rsid w:val="004E54E4"/>
    <w:rsid w:val="00524855"/>
    <w:rsid w:val="00535876"/>
    <w:rsid w:val="00554C9E"/>
    <w:rsid w:val="00570516"/>
    <w:rsid w:val="005714B4"/>
    <w:rsid w:val="005718EF"/>
    <w:rsid w:val="005731CE"/>
    <w:rsid w:val="00577347"/>
    <w:rsid w:val="005831FE"/>
    <w:rsid w:val="0059688D"/>
    <w:rsid w:val="005B5570"/>
    <w:rsid w:val="005B5A03"/>
    <w:rsid w:val="005C2F15"/>
    <w:rsid w:val="005D0E37"/>
    <w:rsid w:val="005E3300"/>
    <w:rsid w:val="005F03A5"/>
    <w:rsid w:val="005F12FD"/>
    <w:rsid w:val="0062219E"/>
    <w:rsid w:val="00622AC1"/>
    <w:rsid w:val="00623B4E"/>
    <w:rsid w:val="00632554"/>
    <w:rsid w:val="00640D55"/>
    <w:rsid w:val="00641694"/>
    <w:rsid w:val="00647583"/>
    <w:rsid w:val="0065424B"/>
    <w:rsid w:val="006738F2"/>
    <w:rsid w:val="00683EE5"/>
    <w:rsid w:val="00686461"/>
    <w:rsid w:val="006C210A"/>
    <w:rsid w:val="006D13EB"/>
    <w:rsid w:val="007014D1"/>
    <w:rsid w:val="00707E84"/>
    <w:rsid w:val="00710284"/>
    <w:rsid w:val="00717CAA"/>
    <w:rsid w:val="00723EA1"/>
    <w:rsid w:val="00732A72"/>
    <w:rsid w:val="0074603F"/>
    <w:rsid w:val="007472EE"/>
    <w:rsid w:val="00753919"/>
    <w:rsid w:val="00754E9A"/>
    <w:rsid w:val="00755C84"/>
    <w:rsid w:val="0075730B"/>
    <w:rsid w:val="007930BC"/>
    <w:rsid w:val="00793BF8"/>
    <w:rsid w:val="00793CB8"/>
    <w:rsid w:val="007A31F1"/>
    <w:rsid w:val="007A6E1E"/>
    <w:rsid w:val="007B555F"/>
    <w:rsid w:val="007C0A1C"/>
    <w:rsid w:val="007C2089"/>
    <w:rsid w:val="007E03FB"/>
    <w:rsid w:val="007E57A6"/>
    <w:rsid w:val="007E67AE"/>
    <w:rsid w:val="007F046E"/>
    <w:rsid w:val="007F4CB3"/>
    <w:rsid w:val="00806F7D"/>
    <w:rsid w:val="00815451"/>
    <w:rsid w:val="008458C4"/>
    <w:rsid w:val="0085389D"/>
    <w:rsid w:val="008615AF"/>
    <w:rsid w:val="008713D2"/>
    <w:rsid w:val="008714CF"/>
    <w:rsid w:val="00883888"/>
    <w:rsid w:val="008852AF"/>
    <w:rsid w:val="00893146"/>
    <w:rsid w:val="008965ED"/>
    <w:rsid w:val="008A3942"/>
    <w:rsid w:val="008A5304"/>
    <w:rsid w:val="008B589C"/>
    <w:rsid w:val="008C023C"/>
    <w:rsid w:val="008E4DE7"/>
    <w:rsid w:val="008E7440"/>
    <w:rsid w:val="008F2B5C"/>
    <w:rsid w:val="00904E17"/>
    <w:rsid w:val="00906C6B"/>
    <w:rsid w:val="00912644"/>
    <w:rsid w:val="00913117"/>
    <w:rsid w:val="009135D1"/>
    <w:rsid w:val="00913E1E"/>
    <w:rsid w:val="009162E4"/>
    <w:rsid w:val="00923389"/>
    <w:rsid w:val="00925CEF"/>
    <w:rsid w:val="009338E6"/>
    <w:rsid w:val="00940068"/>
    <w:rsid w:val="00945487"/>
    <w:rsid w:val="0095760D"/>
    <w:rsid w:val="00967684"/>
    <w:rsid w:val="00975091"/>
    <w:rsid w:val="0098539D"/>
    <w:rsid w:val="0098568E"/>
    <w:rsid w:val="009A5C78"/>
    <w:rsid w:val="009A70F3"/>
    <w:rsid w:val="009B72FA"/>
    <w:rsid w:val="009D5158"/>
    <w:rsid w:val="009D695C"/>
    <w:rsid w:val="009E1F7A"/>
    <w:rsid w:val="009E2523"/>
    <w:rsid w:val="00A0097E"/>
    <w:rsid w:val="00A05D32"/>
    <w:rsid w:val="00A10B59"/>
    <w:rsid w:val="00A26F41"/>
    <w:rsid w:val="00A35021"/>
    <w:rsid w:val="00A3733D"/>
    <w:rsid w:val="00A4104A"/>
    <w:rsid w:val="00A53737"/>
    <w:rsid w:val="00A53A4D"/>
    <w:rsid w:val="00A60C60"/>
    <w:rsid w:val="00A726EE"/>
    <w:rsid w:val="00A75771"/>
    <w:rsid w:val="00A828FA"/>
    <w:rsid w:val="00A97113"/>
    <w:rsid w:val="00AA30CC"/>
    <w:rsid w:val="00AA3882"/>
    <w:rsid w:val="00AA5F21"/>
    <w:rsid w:val="00AE41F1"/>
    <w:rsid w:val="00AF02F5"/>
    <w:rsid w:val="00AF74DB"/>
    <w:rsid w:val="00B10E04"/>
    <w:rsid w:val="00B211A5"/>
    <w:rsid w:val="00B2193C"/>
    <w:rsid w:val="00B44683"/>
    <w:rsid w:val="00B55AEA"/>
    <w:rsid w:val="00B72A43"/>
    <w:rsid w:val="00B76751"/>
    <w:rsid w:val="00B9334E"/>
    <w:rsid w:val="00B933CC"/>
    <w:rsid w:val="00BA1706"/>
    <w:rsid w:val="00BB55A7"/>
    <w:rsid w:val="00BC12F4"/>
    <w:rsid w:val="00BC1633"/>
    <w:rsid w:val="00BC3801"/>
    <w:rsid w:val="00BE5A0B"/>
    <w:rsid w:val="00C05BE3"/>
    <w:rsid w:val="00C0629D"/>
    <w:rsid w:val="00C274B1"/>
    <w:rsid w:val="00C3399C"/>
    <w:rsid w:val="00C351A4"/>
    <w:rsid w:val="00C418A8"/>
    <w:rsid w:val="00C4741E"/>
    <w:rsid w:val="00C750D5"/>
    <w:rsid w:val="00C75669"/>
    <w:rsid w:val="00C81435"/>
    <w:rsid w:val="00C875DF"/>
    <w:rsid w:val="00C87B39"/>
    <w:rsid w:val="00CA535C"/>
    <w:rsid w:val="00CB4E6E"/>
    <w:rsid w:val="00CC6E80"/>
    <w:rsid w:val="00CD7140"/>
    <w:rsid w:val="00CE2A20"/>
    <w:rsid w:val="00CE5999"/>
    <w:rsid w:val="00CF22C1"/>
    <w:rsid w:val="00CF23D5"/>
    <w:rsid w:val="00CF7FE7"/>
    <w:rsid w:val="00D02A83"/>
    <w:rsid w:val="00D1647D"/>
    <w:rsid w:val="00D21141"/>
    <w:rsid w:val="00D23EDD"/>
    <w:rsid w:val="00D31CFF"/>
    <w:rsid w:val="00D3329C"/>
    <w:rsid w:val="00D353A6"/>
    <w:rsid w:val="00D4102E"/>
    <w:rsid w:val="00D43325"/>
    <w:rsid w:val="00D43C02"/>
    <w:rsid w:val="00D443AE"/>
    <w:rsid w:val="00D8676F"/>
    <w:rsid w:val="00D94396"/>
    <w:rsid w:val="00D96CF7"/>
    <w:rsid w:val="00DB425B"/>
    <w:rsid w:val="00DB6673"/>
    <w:rsid w:val="00DD54DA"/>
    <w:rsid w:val="00DE211D"/>
    <w:rsid w:val="00E00D5F"/>
    <w:rsid w:val="00E03020"/>
    <w:rsid w:val="00E10AEF"/>
    <w:rsid w:val="00E32D34"/>
    <w:rsid w:val="00E366A2"/>
    <w:rsid w:val="00E434E2"/>
    <w:rsid w:val="00E4722D"/>
    <w:rsid w:val="00E554B6"/>
    <w:rsid w:val="00E610A6"/>
    <w:rsid w:val="00E7387F"/>
    <w:rsid w:val="00E8339B"/>
    <w:rsid w:val="00E962C6"/>
    <w:rsid w:val="00E97A01"/>
    <w:rsid w:val="00EA10F9"/>
    <w:rsid w:val="00EC454C"/>
    <w:rsid w:val="00EC728A"/>
    <w:rsid w:val="00ED0646"/>
    <w:rsid w:val="00ED3B22"/>
    <w:rsid w:val="00EE2215"/>
    <w:rsid w:val="00EE6F63"/>
    <w:rsid w:val="00EF6010"/>
    <w:rsid w:val="00F01A51"/>
    <w:rsid w:val="00F06F2A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6832"/>
    <w:rsid w:val="00F7511D"/>
    <w:rsid w:val="00F758A8"/>
    <w:rsid w:val="00F81765"/>
    <w:rsid w:val="00FA4FB5"/>
    <w:rsid w:val="00FB4C1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49FFE-5D76-4CE3-A95E-3E03F5E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83EE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A3133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3EE5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3133"/>
    <w:rPr>
      <w:b/>
      <w:bCs/>
      <w:szCs w:val="24"/>
    </w:rPr>
  </w:style>
  <w:style w:type="paragraph" w:styleId="NoSpacing">
    <w:name w:val="No Spacing"/>
    <w:uiPriority w:val="1"/>
    <w:qFormat/>
    <w:rsid w:val="000300D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14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B5570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5570"/>
    <w:rPr>
      <w:rFonts w:ascii="Old English" w:hAnsi="Old English"/>
      <w:b/>
      <w:color w:val="008000"/>
      <w:sz w:val="3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71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71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750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554C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554C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F50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FF5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D528-9E9A-4E8E-AE27-BEB66E3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julz an</cp:lastModifiedBy>
  <cp:revision>2</cp:revision>
  <cp:lastPrinted>2021-06-17T04:23:00Z</cp:lastPrinted>
  <dcterms:created xsi:type="dcterms:W3CDTF">2021-07-05T07:23:00Z</dcterms:created>
  <dcterms:modified xsi:type="dcterms:W3CDTF">2021-07-05T07:23:00Z</dcterms:modified>
</cp:coreProperties>
</file>